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94D4" w14:textId="77777777" w:rsidR="00C169A6" w:rsidRPr="0038295B" w:rsidRDefault="0039328C" w:rsidP="0039328C">
      <w:pPr>
        <w:pStyle w:val="Title"/>
        <w:rPr>
          <w:sz w:val="48"/>
        </w:rPr>
      </w:pPr>
      <w:r w:rsidRPr="0038295B">
        <w:rPr>
          <w:sz w:val="48"/>
        </w:rPr>
        <w:t>SGYRSIAU Glyndŵr TALKS</w:t>
      </w:r>
    </w:p>
    <w:p w14:paraId="5DF046D4" w14:textId="77777777" w:rsidR="0039328C" w:rsidRPr="0038295B" w:rsidRDefault="0039328C" w:rsidP="0039328C">
      <w:pPr>
        <w:pStyle w:val="Title"/>
        <w:rPr>
          <w:sz w:val="48"/>
        </w:rPr>
      </w:pPr>
      <w:r w:rsidRPr="0038295B">
        <w:rPr>
          <w:sz w:val="48"/>
        </w:rPr>
        <w:t>Public Lecture Series 2022-2023</w:t>
      </w:r>
    </w:p>
    <w:p w14:paraId="65DA2D99" w14:textId="788B956A" w:rsidR="0039328C" w:rsidRPr="0038295B" w:rsidRDefault="00007542" w:rsidP="0039328C">
      <w:pPr>
        <w:pStyle w:val="Heading1"/>
        <w:spacing w:after="240"/>
        <w:rPr>
          <w:sz w:val="24"/>
        </w:rPr>
      </w:pPr>
      <w:r w:rsidRPr="0038295B">
        <w:rPr>
          <w:b/>
          <w:bCs/>
          <w:sz w:val="24"/>
        </w:rPr>
        <w:t>Surfing the Waves of Compassionate Accountability within Youth Justice Service</w:t>
      </w:r>
    </w:p>
    <w:p w14:paraId="4187B19E" w14:textId="77777777" w:rsidR="00007542" w:rsidRPr="0038295B" w:rsidRDefault="00007542" w:rsidP="00007542">
      <w:pPr>
        <w:pStyle w:val="Heading2"/>
        <w:rPr>
          <w:sz w:val="22"/>
        </w:rPr>
      </w:pPr>
      <w:r w:rsidRPr="0038295B">
        <w:rPr>
          <w:b/>
          <w:bCs/>
          <w:sz w:val="22"/>
        </w:rPr>
        <w:t>Tegan Brierley-Sollis</w:t>
      </w:r>
    </w:p>
    <w:p w14:paraId="0DB5DE22" w14:textId="77777777" w:rsidR="00007542" w:rsidRPr="0038295B" w:rsidRDefault="00007542" w:rsidP="00007542">
      <w:pPr>
        <w:pStyle w:val="Heading2"/>
        <w:spacing w:after="240"/>
        <w:rPr>
          <w:sz w:val="22"/>
        </w:rPr>
      </w:pPr>
      <w:r w:rsidRPr="0038295B">
        <w:rPr>
          <w:sz w:val="22"/>
        </w:rPr>
        <w:t>Lecturer In Policing, Criminology, and Trauma-Informed Approaches</w:t>
      </w:r>
    </w:p>
    <w:p w14:paraId="4E93DA71" w14:textId="77777777" w:rsidR="00007542" w:rsidRPr="0038295B" w:rsidRDefault="00007542" w:rsidP="00007542">
      <w:pPr>
        <w:pStyle w:val="NoSpacing"/>
        <w:rPr>
          <w:sz w:val="18"/>
        </w:rPr>
      </w:pPr>
      <w:r w:rsidRPr="0038295B">
        <w:rPr>
          <w:b/>
          <w:bCs/>
          <w:sz w:val="18"/>
        </w:rPr>
        <w:t>6 March 2023, Wrexham Glyndwr University</w:t>
      </w:r>
    </w:p>
    <w:p w14:paraId="193007B5" w14:textId="77777777" w:rsidR="00007542" w:rsidRPr="0038295B" w:rsidRDefault="00007542" w:rsidP="00007542">
      <w:pPr>
        <w:pStyle w:val="NoSpacing"/>
        <w:spacing w:after="240"/>
        <w:rPr>
          <w:sz w:val="18"/>
        </w:rPr>
      </w:pPr>
      <w:r w:rsidRPr="0038295B">
        <w:rPr>
          <w:sz w:val="18"/>
        </w:rPr>
        <w:t xml:space="preserve">Drinks reception from 5.30pm </w:t>
      </w:r>
    </w:p>
    <w:p w14:paraId="14A1B9A6" w14:textId="77777777" w:rsidR="0039328C" w:rsidRPr="0038295B" w:rsidRDefault="0039328C" w:rsidP="0039328C">
      <w:pPr>
        <w:pStyle w:val="Heading2"/>
        <w:rPr>
          <w:rFonts w:eastAsia="Arimo-Bold"/>
          <w:sz w:val="22"/>
        </w:rPr>
      </w:pPr>
      <w:r w:rsidRPr="0038295B">
        <w:rPr>
          <w:rFonts w:eastAsia="Arimo-Bold"/>
          <w:sz w:val="22"/>
        </w:rPr>
        <w:t>ABOUT THE LECTURE</w:t>
      </w:r>
    </w:p>
    <w:p w14:paraId="2A3480B5" w14:textId="77777777" w:rsidR="00007542" w:rsidRPr="0038295B" w:rsidRDefault="00007542" w:rsidP="00007542">
      <w:pPr>
        <w:rPr>
          <w:sz w:val="18"/>
        </w:rPr>
      </w:pPr>
      <w:r w:rsidRPr="0038295B">
        <w:rPr>
          <w:sz w:val="18"/>
        </w:rPr>
        <w:t>The lecture concerns PhD research which explored the emerging trauma-informed culture within the North Wales Youth Justice Service. The lecture will take the audience on an in-depth journey into some of the findings, based on accounts given by justice-involved children and service providers, of the research and discuss:</w:t>
      </w:r>
    </w:p>
    <w:p w14:paraId="3B3A6EF4" w14:textId="77777777" w:rsidR="00007542" w:rsidRPr="0038295B" w:rsidRDefault="00007542" w:rsidP="00007542">
      <w:pPr>
        <w:numPr>
          <w:ilvl w:val="0"/>
          <w:numId w:val="1"/>
        </w:numPr>
        <w:rPr>
          <w:sz w:val="18"/>
        </w:rPr>
      </w:pPr>
      <w:r w:rsidRPr="0038295B">
        <w:rPr>
          <w:sz w:val="18"/>
        </w:rPr>
        <w:t>What a trauma-informed culture may look and feel like</w:t>
      </w:r>
    </w:p>
    <w:p w14:paraId="4BBF6041" w14:textId="77777777" w:rsidR="00007542" w:rsidRPr="0038295B" w:rsidRDefault="00007542" w:rsidP="00007542">
      <w:pPr>
        <w:numPr>
          <w:ilvl w:val="0"/>
          <w:numId w:val="1"/>
        </w:numPr>
        <w:rPr>
          <w:sz w:val="18"/>
        </w:rPr>
      </w:pPr>
      <w:r w:rsidRPr="0038295B">
        <w:rPr>
          <w:sz w:val="18"/>
        </w:rPr>
        <w:t>The challenges of embedding a trauma-informed culture into a justice setting</w:t>
      </w:r>
    </w:p>
    <w:p w14:paraId="07DC80BF" w14:textId="77777777" w:rsidR="00007542" w:rsidRPr="0038295B" w:rsidRDefault="00007542" w:rsidP="00007542">
      <w:pPr>
        <w:numPr>
          <w:ilvl w:val="0"/>
          <w:numId w:val="1"/>
        </w:numPr>
        <w:rPr>
          <w:sz w:val="18"/>
        </w:rPr>
      </w:pPr>
      <w:r w:rsidRPr="0038295B">
        <w:rPr>
          <w:sz w:val="18"/>
        </w:rPr>
        <w:t>The benefits a trauma-informed culture may have on staff and the children accessing the service</w:t>
      </w:r>
    </w:p>
    <w:p w14:paraId="023F2FAD" w14:textId="77777777" w:rsidR="0039328C" w:rsidRPr="0038295B" w:rsidRDefault="0039328C" w:rsidP="0039328C">
      <w:pPr>
        <w:pStyle w:val="Heading2"/>
        <w:rPr>
          <w:rStyle w:val="jsgrdq"/>
          <w:sz w:val="22"/>
        </w:rPr>
      </w:pPr>
      <w:r w:rsidRPr="0038295B">
        <w:rPr>
          <w:rStyle w:val="jsgrdq"/>
          <w:sz w:val="22"/>
        </w:rPr>
        <w:t>WHAT WILL WE LEARN?</w:t>
      </w:r>
    </w:p>
    <w:p w14:paraId="1495482D" w14:textId="77777777" w:rsidR="00007542" w:rsidRPr="0038295B" w:rsidRDefault="00007542" w:rsidP="00007542">
      <w:pPr>
        <w:numPr>
          <w:ilvl w:val="0"/>
          <w:numId w:val="2"/>
        </w:numPr>
        <w:rPr>
          <w:color w:val="000000"/>
          <w:sz w:val="18"/>
        </w:rPr>
      </w:pPr>
      <w:r w:rsidRPr="0038295B">
        <w:rPr>
          <w:color w:val="000000"/>
          <w:sz w:val="18"/>
        </w:rPr>
        <w:t>An understanding of the benefits and challenges of weaving a trauma-informed culture into a justice setting</w:t>
      </w:r>
    </w:p>
    <w:p w14:paraId="3DFE9F72" w14:textId="77777777" w:rsidR="00007542" w:rsidRPr="0038295B" w:rsidRDefault="00007542" w:rsidP="00007542">
      <w:pPr>
        <w:numPr>
          <w:ilvl w:val="0"/>
          <w:numId w:val="2"/>
        </w:numPr>
        <w:rPr>
          <w:color w:val="000000"/>
          <w:sz w:val="18"/>
        </w:rPr>
      </w:pPr>
      <w:r w:rsidRPr="0038295B">
        <w:rPr>
          <w:color w:val="000000"/>
          <w:sz w:val="18"/>
        </w:rPr>
        <w:t>What theories form the trauma-informed lens within the Youth Justice Service</w:t>
      </w:r>
    </w:p>
    <w:p w14:paraId="2F5E1B40" w14:textId="77777777" w:rsidR="0039328C" w:rsidRPr="0038295B" w:rsidRDefault="0039328C" w:rsidP="0039328C">
      <w:pPr>
        <w:pStyle w:val="Heading2"/>
        <w:rPr>
          <w:rStyle w:val="jsgrdq"/>
          <w:sz w:val="22"/>
        </w:rPr>
      </w:pPr>
      <w:r w:rsidRPr="0038295B">
        <w:rPr>
          <w:rStyle w:val="jsgrdq"/>
          <w:sz w:val="22"/>
        </w:rPr>
        <w:t>WHO CAN COME ALONG?</w:t>
      </w:r>
    </w:p>
    <w:p w14:paraId="48482590" w14:textId="20BFAF18" w:rsidR="0039328C" w:rsidRPr="0038295B" w:rsidRDefault="00007542" w:rsidP="0039328C">
      <w:pPr>
        <w:rPr>
          <w:rStyle w:val="jsgrdq"/>
          <w:color w:val="000000"/>
          <w:sz w:val="18"/>
        </w:rPr>
      </w:pPr>
      <w:r w:rsidRPr="0038295B">
        <w:rPr>
          <w:rStyle w:val="jsgrdq"/>
          <w:color w:val="000000"/>
          <w:sz w:val="18"/>
        </w:rPr>
        <w:t xml:space="preserve">All are welcome, especially those with an interest in youth justice, trauma-informed practice within the criminal justice system, and also those working in such services or services that feed into the justice system. </w:t>
      </w:r>
    </w:p>
    <w:p w14:paraId="12D5F1D0" w14:textId="77777777" w:rsidR="0039328C" w:rsidRPr="0038295B" w:rsidRDefault="0039328C" w:rsidP="0039328C">
      <w:pPr>
        <w:pStyle w:val="Heading2"/>
        <w:rPr>
          <w:rStyle w:val="jsgrdq"/>
          <w:sz w:val="22"/>
        </w:rPr>
      </w:pPr>
      <w:r w:rsidRPr="0038295B">
        <w:rPr>
          <w:rStyle w:val="jsgrdq"/>
          <w:sz w:val="22"/>
        </w:rPr>
        <w:t>ABOUT THE SPEAKER</w:t>
      </w:r>
    </w:p>
    <w:p w14:paraId="09168C46" w14:textId="30297C05" w:rsidR="0039328C" w:rsidRPr="0038295B" w:rsidRDefault="00007542" w:rsidP="0039328C">
      <w:pPr>
        <w:rPr>
          <w:sz w:val="18"/>
        </w:rPr>
      </w:pPr>
      <w:r w:rsidRPr="0038295B">
        <w:rPr>
          <w:sz w:val="18"/>
        </w:rPr>
        <w:t>Tegan Brierley-Sollis is a Lecturer in Policing, Criminology, and Trauma-Informed Approaches at Glyndŵr University. Tegan is a member of Cyfiawnder: The Social Inclusion Research Institute at Wrexham Glyndŵr University and the Trauma and ACE (TrACE) informed university project. Tegan has experience working and volunteering with children and adults involved in the criminal justice system, across both statutory and voluntary services. During her PhD studies, Tegan created a concept to explain trauma and trauma-informed practice in a clear and accessible way which has since been developed into an animation titled ‘</w:t>
      </w:r>
      <w:hyperlink r:id="rId8" w:tgtFrame="_blank" w:history="1">
        <w:r w:rsidRPr="0038295B">
          <w:rPr>
            <w:rStyle w:val="Hyperlink"/>
            <w:sz w:val="18"/>
          </w:rPr>
          <w:t>Navigating the Storm</w:t>
        </w:r>
      </w:hyperlink>
      <w:r w:rsidRPr="0038295B">
        <w:rPr>
          <w:sz w:val="18"/>
        </w:rPr>
        <w:t xml:space="preserve">’. </w:t>
      </w:r>
    </w:p>
    <w:p w14:paraId="2089A96B" w14:textId="1F1586B0" w:rsidR="0039328C" w:rsidRPr="0038295B" w:rsidRDefault="00007542" w:rsidP="00007542">
      <w:pPr>
        <w:pStyle w:val="Quote"/>
        <w:rPr>
          <w:rStyle w:val="jsgrdq"/>
          <w:sz w:val="18"/>
        </w:rPr>
      </w:pPr>
      <w:r w:rsidRPr="0038295B">
        <w:rPr>
          <w:sz w:val="18"/>
        </w:rPr>
        <w:t>"A trauma-informed lens is being used across a range of spheres, including within the Youth Justice Service, whereupon, embedding the lens and creating cultural change includes viewing the organisation as a living and breathing being with personality and spirit with the ability to foster positive growth."</w:t>
      </w:r>
    </w:p>
    <w:p w14:paraId="6C65AC69" w14:textId="3D7EBCB3" w:rsidR="00CC0C68" w:rsidRPr="0038295B" w:rsidRDefault="0039328C">
      <w:pPr>
        <w:rPr>
          <w:color w:val="000000"/>
          <w:sz w:val="18"/>
        </w:rPr>
      </w:pPr>
      <w:r w:rsidRPr="0038295B">
        <w:rPr>
          <w:rStyle w:val="jsgrdq"/>
          <w:color w:val="000000"/>
          <w:sz w:val="18"/>
        </w:rPr>
        <w:t xml:space="preserve">To book, go to </w:t>
      </w:r>
      <w:hyperlink r:id="rId9" w:history="1">
        <w:r w:rsidR="00CC0C68" w:rsidRPr="0038295B">
          <w:rPr>
            <w:rStyle w:val="Hyperlink"/>
            <w:sz w:val="18"/>
          </w:rPr>
          <w:t>https://cutt.ly/TB-S</w:t>
        </w:r>
      </w:hyperlink>
      <w:r w:rsidRPr="0038295B">
        <w:rPr>
          <w:rStyle w:val="jsgrdq"/>
          <w:color w:val="000000"/>
          <w:sz w:val="18"/>
        </w:rPr>
        <w:t>. Contact researchoffice@glyndwr.ac.uk with any queries. Please note, all lectures will be recorded to be made available online, and photographs/video may be taken for marketing purposes.</w:t>
      </w:r>
    </w:p>
    <w:p w14:paraId="279408CA" w14:textId="77777777" w:rsidR="0038295B" w:rsidRDefault="0038295B">
      <w:pPr>
        <w:rPr>
          <w:rFonts w:asciiTheme="majorHAnsi" w:eastAsiaTheme="majorEastAsia" w:hAnsiTheme="majorHAnsi" w:cstheme="majorBidi"/>
          <w:spacing w:val="-10"/>
          <w:kern w:val="28"/>
          <w:sz w:val="48"/>
          <w:szCs w:val="56"/>
        </w:rPr>
      </w:pPr>
      <w:r>
        <w:rPr>
          <w:sz w:val="48"/>
        </w:rPr>
        <w:br w:type="page"/>
      </w:r>
    </w:p>
    <w:p w14:paraId="49535E3A" w14:textId="0A6D2953" w:rsidR="00A72507" w:rsidRPr="0038295B" w:rsidRDefault="00A72507" w:rsidP="00A72507">
      <w:pPr>
        <w:pStyle w:val="Title"/>
        <w:rPr>
          <w:sz w:val="48"/>
        </w:rPr>
      </w:pPr>
      <w:r w:rsidRPr="0038295B">
        <w:rPr>
          <w:sz w:val="48"/>
        </w:rPr>
        <w:lastRenderedPageBreak/>
        <w:t>SGYRSIAU Glyndŵr TALKS</w:t>
      </w:r>
    </w:p>
    <w:p w14:paraId="56377277" w14:textId="77777777" w:rsidR="00CC0C68" w:rsidRPr="0038295B" w:rsidRDefault="00CC0C68" w:rsidP="00CC0C68">
      <w:pPr>
        <w:pStyle w:val="Heading1"/>
        <w:spacing w:after="240"/>
        <w:rPr>
          <w:color w:val="auto"/>
          <w:spacing w:val="-10"/>
          <w:kern w:val="28"/>
          <w:sz w:val="48"/>
          <w:szCs w:val="56"/>
        </w:rPr>
      </w:pPr>
      <w:r w:rsidRPr="0038295B">
        <w:rPr>
          <w:color w:val="auto"/>
          <w:spacing w:val="-10"/>
          <w:kern w:val="28"/>
          <w:sz w:val="48"/>
          <w:szCs w:val="56"/>
        </w:rPr>
        <w:t>Cyfres Darlithoedd Cyhoeddus 2022-2023</w:t>
      </w:r>
    </w:p>
    <w:p w14:paraId="79E4202A" w14:textId="5A5C7CB9" w:rsidR="00CC0C68" w:rsidRPr="0038295B" w:rsidRDefault="00CC0C68" w:rsidP="00CC0C68">
      <w:pPr>
        <w:pStyle w:val="Heading1"/>
        <w:spacing w:after="240"/>
        <w:rPr>
          <w:b/>
          <w:bCs/>
          <w:sz w:val="24"/>
          <w:lang w:val="cy-GB"/>
        </w:rPr>
      </w:pPr>
      <w:r w:rsidRPr="0038295B">
        <w:rPr>
          <w:b/>
          <w:bCs/>
          <w:sz w:val="24"/>
          <w:lang w:val="cy-GB"/>
        </w:rPr>
        <w:t>Syrffio Tonnau Atebolrwydd Tosturiol o fewn y Gwasanaeth Cyfiawnder Ieuenctid</w:t>
      </w:r>
    </w:p>
    <w:p w14:paraId="3FB2E3D1" w14:textId="77777777" w:rsidR="00CC0C68" w:rsidRPr="0038295B" w:rsidRDefault="00CC0C68" w:rsidP="00CC0C68">
      <w:pPr>
        <w:pStyle w:val="Heading2"/>
        <w:rPr>
          <w:sz w:val="22"/>
        </w:rPr>
      </w:pPr>
      <w:r w:rsidRPr="0038295B">
        <w:rPr>
          <w:b/>
          <w:bCs/>
          <w:sz w:val="22"/>
        </w:rPr>
        <w:t>Tegan Brierley-Sollis</w:t>
      </w:r>
    </w:p>
    <w:p w14:paraId="4CDAACCE" w14:textId="4D20B520" w:rsidR="00CC0C68" w:rsidRPr="0038295B" w:rsidRDefault="00CC0C68" w:rsidP="00CC0C68">
      <w:pPr>
        <w:pStyle w:val="Heading2"/>
        <w:spacing w:after="240"/>
        <w:rPr>
          <w:sz w:val="22"/>
        </w:rPr>
      </w:pPr>
      <w:r w:rsidRPr="0038295B">
        <w:rPr>
          <w:sz w:val="22"/>
        </w:rPr>
        <w:t>Darlithydd mewn Plismona, Troseddeg a Dulliau a Hysbysir gan Drawma</w:t>
      </w:r>
    </w:p>
    <w:p w14:paraId="7C24398B" w14:textId="34DFA1A5" w:rsidR="00CC0C68" w:rsidRPr="0038295B" w:rsidRDefault="00CC0C68" w:rsidP="00CC0C68">
      <w:pPr>
        <w:pStyle w:val="NoSpacing"/>
        <w:rPr>
          <w:sz w:val="18"/>
        </w:rPr>
      </w:pPr>
      <w:r w:rsidRPr="0038295B">
        <w:rPr>
          <w:b/>
          <w:bCs/>
          <w:sz w:val="18"/>
        </w:rPr>
        <w:t xml:space="preserve">6 </w:t>
      </w:r>
      <w:r w:rsidRPr="0038295B">
        <w:rPr>
          <w:b/>
          <w:bCs/>
          <w:sz w:val="18"/>
        </w:rPr>
        <w:t>Mawrth</w:t>
      </w:r>
      <w:r w:rsidRPr="0038295B">
        <w:rPr>
          <w:b/>
          <w:bCs/>
          <w:sz w:val="18"/>
        </w:rPr>
        <w:t xml:space="preserve"> 2023, </w:t>
      </w:r>
      <w:r w:rsidRPr="0038295B">
        <w:rPr>
          <w:b/>
          <w:bCs/>
          <w:sz w:val="18"/>
        </w:rPr>
        <w:t>Prifysgol Glyndŵr Wrecsam</w:t>
      </w:r>
    </w:p>
    <w:p w14:paraId="08C8FE00" w14:textId="77777777" w:rsidR="00CC0C68" w:rsidRPr="0038295B" w:rsidRDefault="00CC0C68" w:rsidP="00CC0C68">
      <w:pPr>
        <w:pStyle w:val="Heading2"/>
        <w:spacing w:after="240"/>
        <w:rPr>
          <w:rFonts w:asciiTheme="minorHAnsi" w:eastAsiaTheme="minorHAnsi" w:hAnsiTheme="minorHAnsi" w:cstheme="minorBidi"/>
          <w:color w:val="auto"/>
          <w:sz w:val="18"/>
          <w:szCs w:val="22"/>
        </w:rPr>
      </w:pPr>
      <w:r w:rsidRPr="0038295B">
        <w:rPr>
          <w:rFonts w:asciiTheme="minorHAnsi" w:eastAsiaTheme="minorHAnsi" w:hAnsiTheme="minorHAnsi" w:cstheme="minorBidi"/>
          <w:color w:val="auto"/>
          <w:sz w:val="18"/>
          <w:szCs w:val="22"/>
        </w:rPr>
        <w:t>Derbyniad diodydd o 17:30</w:t>
      </w:r>
    </w:p>
    <w:p w14:paraId="371984AD" w14:textId="12EFAF9B" w:rsidR="00CC0C68" w:rsidRPr="0038295B" w:rsidRDefault="00CC0C68" w:rsidP="00CC0C68">
      <w:pPr>
        <w:pStyle w:val="Heading2"/>
        <w:rPr>
          <w:rFonts w:eastAsia="Arimo-Bold"/>
          <w:sz w:val="22"/>
        </w:rPr>
      </w:pPr>
      <w:r w:rsidRPr="0038295B">
        <w:rPr>
          <w:rFonts w:eastAsia="Arimo-Bold"/>
          <w:b/>
          <w:bCs/>
          <w:sz w:val="22"/>
        </w:rPr>
        <w:t>YNGHYLCH Y DDARLITH</w:t>
      </w:r>
    </w:p>
    <w:p w14:paraId="34E4C17B" w14:textId="77777777" w:rsidR="00CC0C68" w:rsidRPr="0038295B" w:rsidRDefault="00CC0C68" w:rsidP="00CC0C68">
      <w:pPr>
        <w:rPr>
          <w:sz w:val="18"/>
          <w:lang w:val="cy-GB"/>
        </w:rPr>
      </w:pPr>
      <w:r w:rsidRPr="0038295B">
        <w:rPr>
          <w:sz w:val="18"/>
          <w:lang w:val="cy-GB"/>
        </w:rPr>
        <w:t>Mae'r ddarlith yn ymwneud ag ymchwil PhD yn archwilio’r diwylliant wedi'i lywio gan drawma sy'n dod i'r amlwg o fewn Gwasanaeth Cyfiawnder Ieuenctid Gogledd Cymru. Bydd y ddarlith yn mynd â’r gynulleidfa ar daith fanwl i rai o’r canfyddiadau, yn seiliedig ar adroddiadau a roddwyd gan blant sy’n ymwneud â chyfiawnder a darparwyr gwasanaethau, o’r ymchwil ac yn trafod:</w:t>
      </w:r>
    </w:p>
    <w:p w14:paraId="0CF068DB" w14:textId="77777777" w:rsidR="00CC0C68" w:rsidRPr="0038295B" w:rsidRDefault="00CC0C68" w:rsidP="00CC0C68">
      <w:pPr>
        <w:pStyle w:val="ListParagraph"/>
        <w:numPr>
          <w:ilvl w:val="0"/>
          <w:numId w:val="4"/>
        </w:numPr>
        <w:rPr>
          <w:sz w:val="18"/>
          <w:lang w:val="cy-GB"/>
        </w:rPr>
      </w:pPr>
      <w:r w:rsidRPr="0038295B">
        <w:rPr>
          <w:sz w:val="18"/>
          <w:lang w:val="cy-GB"/>
        </w:rPr>
        <w:t>Sut y gall diwylliant sy’n seiliedig ar drawma edrych a theimlo</w:t>
      </w:r>
    </w:p>
    <w:p w14:paraId="7DF3611D" w14:textId="77777777" w:rsidR="00CC0C68" w:rsidRPr="0038295B" w:rsidRDefault="00CC0C68" w:rsidP="00CC0C68">
      <w:pPr>
        <w:pStyle w:val="ListParagraph"/>
        <w:numPr>
          <w:ilvl w:val="0"/>
          <w:numId w:val="4"/>
        </w:numPr>
        <w:rPr>
          <w:sz w:val="18"/>
          <w:lang w:val="cy-GB"/>
        </w:rPr>
      </w:pPr>
      <w:r w:rsidRPr="0038295B">
        <w:rPr>
          <w:sz w:val="18"/>
          <w:lang w:val="cy-GB"/>
        </w:rPr>
        <w:t>Yr heriau o ymgorffori diwylliant sy'n cael ei lywio gan drawma mewn lleoliad cyfiawnder</w:t>
      </w:r>
    </w:p>
    <w:p w14:paraId="7CE18147" w14:textId="77777777" w:rsidR="00CC0C68" w:rsidRPr="0038295B" w:rsidRDefault="00CC0C68" w:rsidP="00CC0C68">
      <w:pPr>
        <w:pStyle w:val="ListParagraph"/>
        <w:numPr>
          <w:ilvl w:val="0"/>
          <w:numId w:val="4"/>
        </w:numPr>
        <w:rPr>
          <w:sz w:val="18"/>
          <w:lang w:val="cy-GB"/>
        </w:rPr>
      </w:pPr>
      <w:r w:rsidRPr="0038295B">
        <w:rPr>
          <w:sz w:val="18"/>
          <w:lang w:val="cy-GB"/>
        </w:rPr>
        <w:t>Y manteision y gallai diwylliant sy'n seiliedig ar drawma ei gael ar staff a'r plant sy'n defnyddio'r gwasanaeth</w:t>
      </w:r>
    </w:p>
    <w:p w14:paraId="180B0D82" w14:textId="1F8781F9" w:rsidR="00CC0C68" w:rsidRPr="0038295B" w:rsidRDefault="00CC0C68" w:rsidP="00CC0C68">
      <w:pPr>
        <w:pStyle w:val="Heading2"/>
        <w:rPr>
          <w:rStyle w:val="jsgrdq"/>
          <w:b/>
          <w:bCs/>
          <w:sz w:val="22"/>
          <w:lang w:val="cy-GB"/>
        </w:rPr>
      </w:pPr>
      <w:r w:rsidRPr="0038295B">
        <w:rPr>
          <w:b/>
          <w:bCs/>
          <w:sz w:val="22"/>
          <w:lang w:val="cy-GB"/>
        </w:rPr>
        <w:t>BETH FYDDWN NI'N EI DDYSGU?</w:t>
      </w:r>
    </w:p>
    <w:p w14:paraId="485DDBEB" w14:textId="77777777" w:rsidR="00CC0C68" w:rsidRPr="0038295B" w:rsidRDefault="00CC0C68" w:rsidP="00CC0C68">
      <w:pPr>
        <w:pStyle w:val="ListParagraph"/>
        <w:numPr>
          <w:ilvl w:val="0"/>
          <w:numId w:val="6"/>
        </w:numPr>
        <w:rPr>
          <w:sz w:val="18"/>
          <w:lang w:val="cy-GB"/>
        </w:rPr>
      </w:pPr>
      <w:r w:rsidRPr="0038295B">
        <w:rPr>
          <w:sz w:val="18"/>
          <w:lang w:val="cy-GB"/>
        </w:rPr>
        <w:t>Dealltwriaeth o fanteision a heriau plethu diwylliant wedi'i lywio gan drawma i leoliad cyfiawnder</w:t>
      </w:r>
    </w:p>
    <w:p w14:paraId="53CAB1D1" w14:textId="77777777" w:rsidR="00CC0C68" w:rsidRPr="0038295B" w:rsidRDefault="00CC0C68" w:rsidP="00CC0C68">
      <w:pPr>
        <w:pStyle w:val="ListParagraph"/>
        <w:numPr>
          <w:ilvl w:val="0"/>
          <w:numId w:val="6"/>
        </w:numPr>
        <w:rPr>
          <w:sz w:val="18"/>
          <w:lang w:val="cy-GB"/>
        </w:rPr>
      </w:pPr>
      <w:r w:rsidRPr="0038295B">
        <w:rPr>
          <w:sz w:val="18"/>
          <w:lang w:val="cy-GB"/>
        </w:rPr>
        <w:t>Pa ddamcaniaethau sy'n ffurfio'r lens sy'n seiliedig ar drawma o fewn y Gwasanaeth Cyfiawnder Ieuenctid</w:t>
      </w:r>
    </w:p>
    <w:p w14:paraId="0BB0E557" w14:textId="213EC117" w:rsidR="00CC0C68" w:rsidRPr="0038295B" w:rsidRDefault="00CC0C68" w:rsidP="00CC0C68">
      <w:pPr>
        <w:pStyle w:val="Heading2"/>
        <w:rPr>
          <w:rStyle w:val="jsgrdq"/>
          <w:b/>
          <w:bCs/>
          <w:sz w:val="22"/>
          <w:lang w:val="cy-GB"/>
        </w:rPr>
      </w:pPr>
      <w:r w:rsidRPr="0038295B">
        <w:rPr>
          <w:b/>
          <w:bCs/>
          <w:sz w:val="22"/>
          <w:lang w:val="cy-GB"/>
        </w:rPr>
        <w:t>PWY ALL FYNYCHU?</w:t>
      </w:r>
    </w:p>
    <w:p w14:paraId="7656D3AD" w14:textId="77777777" w:rsidR="00CC0C68" w:rsidRPr="0038295B" w:rsidRDefault="00CC0C68" w:rsidP="00CC0C68">
      <w:pPr>
        <w:rPr>
          <w:rStyle w:val="jsgrdq"/>
          <w:color w:val="000000"/>
          <w:sz w:val="18"/>
        </w:rPr>
      </w:pPr>
      <w:r w:rsidRPr="0038295B">
        <w:rPr>
          <w:rStyle w:val="jsgrdq"/>
          <w:color w:val="000000"/>
          <w:sz w:val="18"/>
        </w:rPr>
        <w:t>Mae croeso i bawb, yn enwedig y rhai sydd â diddordeb mewn cyfiawnder ieuenctid, ymarfer wedi’i lywio gan drawma o fewn y system cyfiawnder troseddol, a hefyd y rhai sy’n gweithio mewn gwasanaethau o’r fath neu wasanaethau sy’n bwydo i mewn i’r system gyfiawnder.</w:t>
      </w:r>
    </w:p>
    <w:p w14:paraId="68F91B74" w14:textId="0CED729A" w:rsidR="00CC0C68" w:rsidRPr="0038295B" w:rsidRDefault="00CC0C68" w:rsidP="00CC0C68">
      <w:pPr>
        <w:pStyle w:val="Heading2"/>
        <w:rPr>
          <w:rStyle w:val="jsgrdq"/>
          <w:b/>
          <w:bCs/>
          <w:sz w:val="22"/>
          <w:lang w:val="cy-GB"/>
        </w:rPr>
      </w:pPr>
      <w:r w:rsidRPr="0038295B">
        <w:rPr>
          <w:b/>
          <w:bCs/>
          <w:sz w:val="22"/>
          <w:lang w:val="cy-GB"/>
        </w:rPr>
        <w:t>AM Y SIARADWR</w:t>
      </w:r>
    </w:p>
    <w:p w14:paraId="1DEBA990" w14:textId="790090BD" w:rsidR="00CC0C68" w:rsidRPr="0038295B" w:rsidRDefault="00CC0C68" w:rsidP="00CC0C68">
      <w:pPr>
        <w:rPr>
          <w:sz w:val="18"/>
          <w:lang w:val="cy-GB"/>
        </w:rPr>
      </w:pPr>
      <w:r w:rsidRPr="0038295B">
        <w:rPr>
          <w:sz w:val="18"/>
          <w:lang w:val="cy-GB"/>
        </w:rPr>
        <w:t>Mae Tegan Brierley-Sollis yn Ddarlithydd mewn Plismona, Troseddeg, a Dulliau Gwybodus o Drawma ym Mhrifysgol Glyndŵr. Mae Tegan yn aelod o Cyfiawnder: Sefydliad Ymchwil Cynhwysiant Cymdeithasol Prifysgol Glyndŵr Wrecsam a’r prosiect prifysgol wedi’i lywio gan Trawma ac ACE (TrACE). Mae gan Tegan brofiad o weithio a gwirfoddoli gyda phlant ac oedolion sy'n ymwneud â'r system cyfiawnder troseddol, ar draws gwasanaethau statudol a gwirfoddol. Yn ystod ei hastudiaethau PhD, creodd Tegan gysyniad i egluro trawma ac ymarfer wedi’i lywio gan drawma mewn ffordd glir a hygyrch sydd ers hynny wedi’i ddatblygu’n animeiddiad o’r enw ‘</w:t>
      </w:r>
      <w:hyperlink r:id="rId10" w:history="1">
        <w:r w:rsidRPr="0038295B">
          <w:rPr>
            <w:rStyle w:val="Hyperlink"/>
            <w:sz w:val="18"/>
            <w:lang w:val="cy-GB"/>
          </w:rPr>
          <w:t>Llwyio’r Storm’</w:t>
        </w:r>
      </w:hyperlink>
      <w:r w:rsidRPr="0038295B">
        <w:rPr>
          <w:sz w:val="18"/>
          <w:lang w:val="cy-GB"/>
        </w:rPr>
        <w:t>.</w:t>
      </w:r>
    </w:p>
    <w:p w14:paraId="3276DDAF" w14:textId="77777777" w:rsidR="0038295B" w:rsidRPr="0038295B" w:rsidRDefault="00CC0C68" w:rsidP="0038295B">
      <w:pPr>
        <w:spacing w:after="240"/>
        <w:rPr>
          <w:i/>
          <w:iCs/>
          <w:color w:val="404040" w:themeColor="text1" w:themeTint="BF"/>
          <w:sz w:val="18"/>
          <w:lang w:val="cy-GB"/>
        </w:rPr>
      </w:pPr>
      <w:r w:rsidRPr="0038295B">
        <w:rPr>
          <w:i/>
          <w:iCs/>
          <w:color w:val="404040" w:themeColor="text1" w:themeTint="BF"/>
          <w:sz w:val="18"/>
          <w:lang w:val="cy-GB"/>
        </w:rPr>
        <w:t>“Mae lens sy’n seiliedig ar drawma yn cael ei defnyddio ar draws ystod o feysydd, gan gynnwys o fewn y Gwasanaeth Cyfiawnder Ieuenctid, ac ar hynny, mae gwreiddio’r lens a chreu newid diwylliannol yn cynnwys edrych ar y sefydliad fel bod byw ac anadlol gyda phersonoliaeth ac ysbryd g</w:t>
      </w:r>
      <w:bookmarkStart w:id="0" w:name="_GoBack"/>
      <w:bookmarkEnd w:id="0"/>
      <w:r w:rsidRPr="0038295B">
        <w:rPr>
          <w:i/>
          <w:iCs/>
          <w:color w:val="404040" w:themeColor="text1" w:themeTint="BF"/>
          <w:sz w:val="18"/>
          <w:lang w:val="cy-GB"/>
        </w:rPr>
        <w:t>yda'r gallu i feithrin twf cadarnhaol.”</w:t>
      </w:r>
    </w:p>
    <w:p w14:paraId="504F9DD1" w14:textId="04BF0DCC" w:rsidR="00CC0C68" w:rsidRPr="0038295B" w:rsidRDefault="00CC0C68" w:rsidP="0038295B">
      <w:pPr>
        <w:spacing w:after="240"/>
        <w:rPr>
          <w:color w:val="000000"/>
          <w:sz w:val="18"/>
        </w:rPr>
      </w:pPr>
      <w:r w:rsidRPr="0038295B">
        <w:rPr>
          <w:color w:val="000000"/>
          <w:sz w:val="18"/>
        </w:rPr>
        <w:t xml:space="preserve">I archebu, ewch i </w:t>
      </w:r>
      <w:hyperlink r:id="rId11" w:history="1">
        <w:r w:rsidRPr="0038295B">
          <w:rPr>
            <w:rStyle w:val="Hyperlink"/>
            <w:sz w:val="18"/>
          </w:rPr>
          <w:t>https://cutt.ly/TB-S</w:t>
        </w:r>
      </w:hyperlink>
      <w:r w:rsidRPr="0038295B">
        <w:rPr>
          <w:color w:val="000000"/>
          <w:sz w:val="18"/>
        </w:rPr>
        <w:t xml:space="preserve"> neu sganiwch y cod QR. Cysylltwch </w:t>
      </w:r>
      <w:r w:rsidRPr="0038295B">
        <w:rPr>
          <w:rFonts w:hint="eastAsia"/>
          <w:color w:val="000000"/>
          <w:sz w:val="18"/>
        </w:rPr>
        <w:t>â</w:t>
      </w:r>
      <w:r w:rsidRPr="0038295B">
        <w:rPr>
          <w:color w:val="000000"/>
          <w:sz w:val="18"/>
        </w:rPr>
        <w:t xml:space="preserve"> </w:t>
      </w:r>
      <w:hyperlink r:id="rId12" w:history="1">
        <w:r w:rsidRPr="0038295B">
          <w:rPr>
            <w:rStyle w:val="Hyperlink"/>
            <w:sz w:val="18"/>
          </w:rPr>
          <w:t>researchoffice@glyndwr.ac.uk</w:t>
        </w:r>
      </w:hyperlink>
      <w:r w:rsidRPr="0038295B">
        <w:rPr>
          <w:color w:val="000000"/>
          <w:sz w:val="18"/>
        </w:rPr>
        <w:t xml:space="preserve"> gydag unrhyw ymholiadau. Sylwch, bydd pob darlith yn  cael ei recordio i fod ar gael ar-lein, a gellir tynnu lluniau/fideo at ddibenion marchnata.</w:t>
      </w:r>
    </w:p>
    <w:p w14:paraId="268EB334" w14:textId="6744AA8C" w:rsidR="00A72507" w:rsidRPr="0038295B" w:rsidRDefault="00A72507" w:rsidP="00CC0C68">
      <w:pPr>
        <w:rPr>
          <w:sz w:val="18"/>
        </w:rPr>
      </w:pPr>
    </w:p>
    <w:sectPr w:rsidR="00A72507" w:rsidRPr="00382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Bold">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313"/>
    <w:multiLevelType w:val="multilevel"/>
    <w:tmpl w:val="ABE4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3167"/>
    <w:multiLevelType w:val="hybridMultilevel"/>
    <w:tmpl w:val="D09A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83684"/>
    <w:multiLevelType w:val="multilevel"/>
    <w:tmpl w:val="50B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B569B"/>
    <w:multiLevelType w:val="hybridMultilevel"/>
    <w:tmpl w:val="9C58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170B8"/>
    <w:multiLevelType w:val="multilevel"/>
    <w:tmpl w:val="07F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4029B"/>
    <w:multiLevelType w:val="multilevel"/>
    <w:tmpl w:val="66D4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C"/>
    <w:rsid w:val="00007542"/>
    <w:rsid w:val="0038295B"/>
    <w:rsid w:val="0039328C"/>
    <w:rsid w:val="008177FF"/>
    <w:rsid w:val="00A72507"/>
    <w:rsid w:val="00C169A6"/>
    <w:rsid w:val="00CC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FEE"/>
  <w15:chartTrackingRefBased/>
  <w15:docId w15:val="{E9DFE8B8-6250-4273-B9D1-22B385D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68"/>
  </w:style>
  <w:style w:type="paragraph" w:styleId="Heading1">
    <w:name w:val="heading 1"/>
    <w:basedOn w:val="Normal"/>
    <w:next w:val="Normal"/>
    <w:link w:val="Heading1Char"/>
    <w:uiPriority w:val="9"/>
    <w:qFormat/>
    <w:rsid w:val="0039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28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9328C"/>
    <w:rPr>
      <w:smallCaps/>
      <w:color w:val="5A5A5A" w:themeColor="text1" w:themeTint="A5"/>
    </w:rPr>
  </w:style>
  <w:style w:type="paragraph" w:styleId="Subtitle">
    <w:name w:val="Subtitle"/>
    <w:basedOn w:val="Normal"/>
    <w:next w:val="Normal"/>
    <w:link w:val="SubtitleChar"/>
    <w:uiPriority w:val="11"/>
    <w:qFormat/>
    <w:rsid w:val="00393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28C"/>
    <w:rPr>
      <w:rFonts w:eastAsiaTheme="minorEastAsia"/>
      <w:color w:val="5A5A5A" w:themeColor="text1" w:themeTint="A5"/>
      <w:spacing w:val="15"/>
    </w:rPr>
  </w:style>
  <w:style w:type="character" w:styleId="SubtleEmphasis">
    <w:name w:val="Subtle Emphasis"/>
    <w:basedOn w:val="DefaultParagraphFont"/>
    <w:uiPriority w:val="19"/>
    <w:qFormat/>
    <w:rsid w:val="0039328C"/>
    <w:rPr>
      <w:i/>
      <w:iCs/>
      <w:color w:val="404040" w:themeColor="text1" w:themeTint="BF"/>
    </w:rPr>
  </w:style>
  <w:style w:type="character" w:customStyle="1" w:styleId="Heading1Char">
    <w:name w:val="Heading 1 Char"/>
    <w:basedOn w:val="DefaultParagraphFont"/>
    <w:link w:val="Heading1"/>
    <w:uiPriority w:val="9"/>
    <w:rsid w:val="00393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28C"/>
    <w:rPr>
      <w:rFonts w:asciiTheme="majorHAnsi" w:eastAsiaTheme="majorEastAsia" w:hAnsiTheme="majorHAnsi" w:cstheme="majorBidi"/>
      <w:color w:val="2E74B5" w:themeColor="accent1" w:themeShade="BF"/>
      <w:sz w:val="26"/>
      <w:szCs w:val="26"/>
    </w:rPr>
  </w:style>
  <w:style w:type="character" w:customStyle="1" w:styleId="jsgrdq">
    <w:name w:val="jsgrdq"/>
    <w:basedOn w:val="DefaultParagraphFont"/>
    <w:rsid w:val="0039328C"/>
  </w:style>
  <w:style w:type="character" w:styleId="Strong">
    <w:name w:val="Strong"/>
    <w:basedOn w:val="DefaultParagraphFont"/>
    <w:uiPriority w:val="22"/>
    <w:qFormat/>
    <w:rsid w:val="0039328C"/>
    <w:rPr>
      <w:b/>
      <w:bCs/>
    </w:rPr>
  </w:style>
  <w:style w:type="paragraph" w:styleId="NoSpacing">
    <w:name w:val="No Spacing"/>
    <w:uiPriority w:val="1"/>
    <w:qFormat/>
    <w:rsid w:val="0039328C"/>
    <w:pPr>
      <w:spacing w:after="0" w:line="240" w:lineRule="auto"/>
    </w:pPr>
  </w:style>
  <w:style w:type="paragraph" w:styleId="Quote">
    <w:name w:val="Quote"/>
    <w:basedOn w:val="Normal"/>
    <w:next w:val="Normal"/>
    <w:link w:val="QuoteChar"/>
    <w:uiPriority w:val="29"/>
    <w:qFormat/>
    <w:rsid w:val="00393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328C"/>
    <w:rPr>
      <w:i/>
      <w:iCs/>
      <w:color w:val="404040" w:themeColor="text1" w:themeTint="BF"/>
    </w:rPr>
  </w:style>
  <w:style w:type="character" w:styleId="Hyperlink">
    <w:name w:val="Hyperlink"/>
    <w:basedOn w:val="DefaultParagraphFont"/>
    <w:uiPriority w:val="99"/>
    <w:unhideWhenUsed/>
    <w:rsid w:val="00007542"/>
    <w:rPr>
      <w:color w:val="0563C1" w:themeColor="hyperlink"/>
      <w:u w:val="single"/>
    </w:rPr>
  </w:style>
  <w:style w:type="paragraph" w:styleId="ListParagraph">
    <w:name w:val="List Paragraph"/>
    <w:basedOn w:val="Normal"/>
    <w:uiPriority w:val="34"/>
    <w:qFormat/>
    <w:rsid w:val="00CC0C68"/>
    <w:pPr>
      <w:ind w:left="720"/>
      <w:contextualSpacing/>
    </w:pPr>
  </w:style>
  <w:style w:type="character" w:styleId="FollowedHyperlink">
    <w:name w:val="FollowedHyperlink"/>
    <w:basedOn w:val="DefaultParagraphFont"/>
    <w:uiPriority w:val="99"/>
    <w:semiHidden/>
    <w:unhideWhenUsed/>
    <w:rsid w:val="00CC0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19620">
      <w:bodyDiv w:val="1"/>
      <w:marLeft w:val="0"/>
      <w:marRight w:val="0"/>
      <w:marTop w:val="0"/>
      <w:marBottom w:val="0"/>
      <w:divBdr>
        <w:top w:val="none" w:sz="0" w:space="0" w:color="auto"/>
        <w:left w:val="none" w:sz="0" w:space="0" w:color="auto"/>
        <w:bottom w:val="none" w:sz="0" w:space="0" w:color="auto"/>
        <w:right w:val="none" w:sz="0" w:space="0" w:color="auto"/>
      </w:divBdr>
    </w:div>
    <w:div w:id="707528412">
      <w:bodyDiv w:val="1"/>
      <w:marLeft w:val="0"/>
      <w:marRight w:val="0"/>
      <w:marTop w:val="0"/>
      <w:marBottom w:val="0"/>
      <w:divBdr>
        <w:top w:val="none" w:sz="0" w:space="0" w:color="auto"/>
        <w:left w:val="none" w:sz="0" w:space="0" w:color="auto"/>
        <w:bottom w:val="none" w:sz="0" w:space="0" w:color="auto"/>
        <w:right w:val="none" w:sz="0" w:space="0" w:color="auto"/>
      </w:divBdr>
    </w:div>
    <w:div w:id="961424721">
      <w:bodyDiv w:val="1"/>
      <w:marLeft w:val="0"/>
      <w:marRight w:val="0"/>
      <w:marTop w:val="0"/>
      <w:marBottom w:val="0"/>
      <w:divBdr>
        <w:top w:val="none" w:sz="0" w:space="0" w:color="auto"/>
        <w:left w:val="none" w:sz="0" w:space="0" w:color="auto"/>
        <w:bottom w:val="none" w:sz="0" w:space="0" w:color="auto"/>
        <w:right w:val="none" w:sz="0" w:space="0" w:color="auto"/>
      </w:divBdr>
    </w:div>
    <w:div w:id="966544868">
      <w:bodyDiv w:val="1"/>
      <w:marLeft w:val="0"/>
      <w:marRight w:val="0"/>
      <w:marTop w:val="0"/>
      <w:marBottom w:val="0"/>
      <w:divBdr>
        <w:top w:val="none" w:sz="0" w:space="0" w:color="auto"/>
        <w:left w:val="none" w:sz="0" w:space="0" w:color="auto"/>
        <w:bottom w:val="none" w:sz="0" w:space="0" w:color="auto"/>
        <w:right w:val="none" w:sz="0" w:space="0" w:color="auto"/>
      </w:divBdr>
    </w:div>
    <w:div w:id="1161891810">
      <w:bodyDiv w:val="1"/>
      <w:marLeft w:val="0"/>
      <w:marRight w:val="0"/>
      <w:marTop w:val="0"/>
      <w:marBottom w:val="0"/>
      <w:divBdr>
        <w:top w:val="none" w:sz="0" w:space="0" w:color="auto"/>
        <w:left w:val="none" w:sz="0" w:space="0" w:color="auto"/>
        <w:bottom w:val="none" w:sz="0" w:space="0" w:color="auto"/>
        <w:right w:val="none" w:sz="0" w:space="0" w:color="auto"/>
      </w:divBdr>
    </w:div>
    <w:div w:id="1592199906">
      <w:bodyDiv w:val="1"/>
      <w:marLeft w:val="0"/>
      <w:marRight w:val="0"/>
      <w:marTop w:val="0"/>
      <w:marBottom w:val="0"/>
      <w:divBdr>
        <w:top w:val="none" w:sz="0" w:space="0" w:color="auto"/>
        <w:left w:val="none" w:sz="0" w:space="0" w:color="auto"/>
        <w:bottom w:val="none" w:sz="0" w:space="0" w:color="auto"/>
        <w:right w:val="none" w:sz="0" w:space="0" w:color="auto"/>
      </w:divBdr>
    </w:div>
    <w:div w:id="1733045160">
      <w:bodyDiv w:val="1"/>
      <w:marLeft w:val="0"/>
      <w:marRight w:val="0"/>
      <w:marTop w:val="0"/>
      <w:marBottom w:val="0"/>
      <w:divBdr>
        <w:top w:val="none" w:sz="0" w:space="0" w:color="auto"/>
        <w:left w:val="none" w:sz="0" w:space="0" w:color="auto"/>
        <w:bottom w:val="none" w:sz="0" w:space="0" w:color="auto"/>
        <w:right w:val="none" w:sz="0" w:space="0" w:color="auto"/>
      </w:divBdr>
    </w:div>
    <w:div w:id="1780027674">
      <w:bodyDiv w:val="1"/>
      <w:marLeft w:val="0"/>
      <w:marRight w:val="0"/>
      <w:marTop w:val="0"/>
      <w:marBottom w:val="0"/>
      <w:divBdr>
        <w:top w:val="none" w:sz="0" w:space="0" w:color="auto"/>
        <w:left w:val="none" w:sz="0" w:space="0" w:color="auto"/>
        <w:bottom w:val="none" w:sz="0" w:space="0" w:color="auto"/>
        <w:right w:val="none" w:sz="0" w:space="0" w:color="auto"/>
      </w:divBdr>
    </w:div>
    <w:div w:id="20546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FSsE2qOnuw"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office@glyndw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tt.ly/TB-S" TargetMode="External"/><Relationship Id="rId5" Type="http://schemas.openxmlformats.org/officeDocument/2006/relationships/styles" Target="styles.xml"/><Relationship Id="rId10" Type="http://schemas.openxmlformats.org/officeDocument/2006/relationships/hyperlink" Target="https://youtu.be/3ucTbxX083g" TargetMode="External"/><Relationship Id="rId4" Type="http://schemas.openxmlformats.org/officeDocument/2006/relationships/numbering" Target="numbering.xml"/><Relationship Id="rId9" Type="http://schemas.openxmlformats.org/officeDocument/2006/relationships/hyperlink" Target="https://cutt.ly/T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FC7062170AC4BB5AFA0BDE56213BC" ma:contentTypeVersion="14" ma:contentTypeDescription="Create a new document." ma:contentTypeScope="" ma:versionID="312591be5c2c16cb163705f94129103f">
  <xsd:schema xmlns:xsd="http://www.w3.org/2001/XMLSchema" xmlns:xs="http://www.w3.org/2001/XMLSchema" xmlns:p="http://schemas.microsoft.com/office/2006/metadata/properties" xmlns:ns3="0844c96c-4d36-4d9d-8fa6-d30524a9f92d" xmlns:ns4="1e1617fd-9507-48eb-8ab9-aa8900c34b30" targetNamespace="http://schemas.microsoft.com/office/2006/metadata/properties" ma:root="true" ma:fieldsID="72946018c320dc91cb3228c144a311ae" ns3:_="" ns4:_="">
    <xsd:import namespace="0844c96c-4d36-4d9d-8fa6-d30524a9f92d"/>
    <xsd:import namespace="1e1617fd-9507-48eb-8ab9-aa8900c34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96c-4d36-4d9d-8fa6-d30524a9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17fd-9507-48eb-8ab9-aa8900c34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71B3E-88AE-47A2-8458-47784CE4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4c96c-4d36-4d9d-8fa6-d30524a9f92d"/>
    <ds:schemaRef ds:uri="1e1617fd-9507-48eb-8ab9-aa8900c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5BE19-EA8F-4BB9-803F-7458303D9E8B}">
  <ds:schemaRefs>
    <ds:schemaRef ds:uri="http://schemas.microsoft.com/sharepoint/v3/contenttype/forms"/>
  </ds:schemaRefs>
</ds:datastoreItem>
</file>

<file path=customXml/itemProps3.xml><?xml version="1.0" encoding="utf-8"?>
<ds:datastoreItem xmlns:ds="http://schemas.openxmlformats.org/officeDocument/2006/customXml" ds:itemID="{2A11995B-C3B6-4939-B33C-0F252B5031D4}">
  <ds:schemaRefs>
    <ds:schemaRef ds:uri="0844c96c-4d36-4d9d-8fa6-d30524a9f9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e1617fd-9507-48eb-8ab9-aa8900c34b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6</cp:revision>
  <dcterms:created xsi:type="dcterms:W3CDTF">2022-09-09T08:58:00Z</dcterms:created>
  <dcterms:modified xsi:type="dcterms:W3CDTF">2022-09-15T09:28:00Z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0x010100A18FC7062170AC4BB5AFA0BDE56213BC</vt:lpwstr>
  </property>
</Properties>
</file>